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0F86F" w14:textId="77777777" w:rsidR="00C75845" w:rsidRPr="00C75845" w:rsidRDefault="00C75845" w:rsidP="00C75845">
      <w:pPr>
        <w:jc w:val="both"/>
      </w:pPr>
      <w:r w:rsidRPr="00C75845">
        <w:t>Gli elettori italiani che per motivi di lavoro, studio o cure mediche si trovano </w:t>
      </w:r>
      <w:r w:rsidRPr="00C75845">
        <w:rPr>
          <w:b/>
          <w:bCs/>
        </w:rPr>
        <w:t>temporaneamente</w:t>
      </w:r>
      <w:r w:rsidRPr="00C75845">
        <w:t xml:space="preserve"> all’estero per un periodo di almeno tre mesi nel quale ricade la data di svolgimento delle elezioni (08-09 </w:t>
      </w:r>
      <w:proofErr w:type="gramStart"/>
      <w:r w:rsidRPr="00C75845">
        <w:t>Giugno</w:t>
      </w:r>
      <w:proofErr w:type="gramEnd"/>
      <w:r w:rsidRPr="00C75845">
        <w:t xml:space="preserve"> 2025) nonché i familiari con loro conviventi, potranno partecipare al voto per corrispondenza organizzato dagli uffici consolari italiani (legge 459 del 27 dicembre 2001, comma 1 dell’art. 4-bis), ricevendo la scheda al loro indirizzo all’estero.</w:t>
      </w:r>
    </w:p>
    <w:p w14:paraId="05F786FB" w14:textId="77777777" w:rsidR="00C75845" w:rsidRPr="00C75845" w:rsidRDefault="00C75845" w:rsidP="00C75845">
      <w:pPr>
        <w:jc w:val="both"/>
      </w:pPr>
      <w:r w:rsidRPr="00C75845">
        <w:t>Per partecipare al voto all’estero tali elettori dovranno far pervenire un’apposita opzione</w:t>
      </w:r>
      <w:r w:rsidRPr="00C75845">
        <w:rPr>
          <w:b/>
          <w:bCs/>
        </w:rPr>
        <w:t> entro il 07 maggio 2025 AL COMUNE d’iscrizione nelle liste elettorali.</w:t>
      </w:r>
    </w:p>
    <w:p w14:paraId="0401F7B2" w14:textId="77777777" w:rsidR="00C75845" w:rsidRPr="00C75845" w:rsidRDefault="00C75845" w:rsidP="00C75845">
      <w:pPr>
        <w:jc w:val="both"/>
      </w:pPr>
      <w:r w:rsidRPr="00C75845">
        <w:rPr>
          <w:b/>
          <w:bCs/>
        </w:rPr>
        <w:t>È possibile la revoca </w:t>
      </w:r>
      <w:r w:rsidRPr="00C75845">
        <w:t>dell'opzione</w:t>
      </w:r>
      <w:r w:rsidRPr="00C75845">
        <w:rPr>
          <w:b/>
          <w:bCs/>
        </w:rPr>
        <w:t> entro lo stesso termine.</w:t>
      </w:r>
    </w:p>
    <w:p w14:paraId="5A881718" w14:textId="77777777" w:rsidR="00C75845" w:rsidRPr="00C75845" w:rsidRDefault="00C75845" w:rsidP="00C75845">
      <w:pPr>
        <w:jc w:val="both"/>
      </w:pPr>
      <w:r w:rsidRPr="00C75845">
        <w:t>Si ricorda che l’opzione è valida solo per la consultazione referendaria in oggetto.</w:t>
      </w:r>
    </w:p>
    <w:p w14:paraId="31EACCBC" w14:textId="77777777" w:rsidR="00C75845" w:rsidRPr="00C75845" w:rsidRDefault="00C75845" w:rsidP="00C75845">
      <w:pPr>
        <w:jc w:val="both"/>
      </w:pPr>
      <w:r w:rsidRPr="00C75845">
        <w:t>Per l’opzione è possibile utilizzare il modello scaricabile qui allegato ed è da inviare per posta ordinaria, posta elettronica anche non certificata oppure fatta pervenire a mano al Comune, anche da persona diversa dall’interessato.</w:t>
      </w:r>
    </w:p>
    <w:p w14:paraId="17BD1A0C" w14:textId="77777777" w:rsidR="00C75845" w:rsidRPr="00C75845" w:rsidRDefault="00C75845" w:rsidP="00C75845">
      <w:pPr>
        <w:jc w:val="both"/>
      </w:pPr>
      <w:r w:rsidRPr="00C75845">
        <w:t>Alla dichiarazione di opzione deve essere obbligatoriamente allegata copia di documento d’identità valido dell’elettore.</w:t>
      </w:r>
    </w:p>
    <w:p w14:paraId="4C9CF85A" w14:textId="435E4118" w:rsidR="00C75845" w:rsidRDefault="00C75845" w:rsidP="00C75845">
      <w:r w:rsidRPr="00C75845">
        <w:t>Mail: </w:t>
      </w:r>
      <w:hyperlink r:id="rId4" w:history="1">
        <w:r w:rsidRPr="00771A28">
          <w:rPr>
            <w:rStyle w:val="Collegamentoipertestuale"/>
          </w:rPr>
          <w:t>protocollo@comune.orioalserio.bg.it</w:t>
        </w:r>
      </w:hyperlink>
      <w:r>
        <w:tab/>
      </w:r>
    </w:p>
    <w:p w14:paraId="0B46A023" w14:textId="07151137" w:rsidR="00C75845" w:rsidRPr="00C75845" w:rsidRDefault="00C75845" w:rsidP="00C75845">
      <w:pPr>
        <w:rPr>
          <w:rStyle w:val="Collegamentoipertestuale"/>
        </w:rPr>
      </w:pPr>
      <w:proofErr w:type="spellStart"/>
      <w:r>
        <w:t>Pec</w:t>
      </w:r>
      <w:proofErr w:type="spellEnd"/>
      <w:r>
        <w:t xml:space="preserve">: </w:t>
      </w:r>
      <w:hyperlink r:id="rId5" w:tooltip="PEC - Questo link aprirà il software impostato sul tuo dispositivo per la scrittura delle email" w:history="1">
        <w:r w:rsidRPr="00C75845">
          <w:rPr>
            <w:rStyle w:val="Collegamentoipertestuale"/>
          </w:rPr>
          <w:t>egov.orioalserio@cert.poliscomuneamico.net</w:t>
        </w:r>
      </w:hyperlink>
    </w:p>
    <w:p w14:paraId="3CF0852A" w14:textId="4B65F221" w:rsidR="00C75845" w:rsidRPr="00C75845" w:rsidRDefault="00C75845" w:rsidP="00C75845">
      <w:r w:rsidRPr="00C75845">
        <w:t xml:space="preserve"> </w:t>
      </w:r>
    </w:p>
    <w:p w14:paraId="7E8BB8BD" w14:textId="77777777" w:rsidR="00695343" w:rsidRPr="00C75845" w:rsidRDefault="00695343" w:rsidP="00C75845"/>
    <w:sectPr w:rsidR="00695343" w:rsidRPr="00C75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45"/>
    <w:rsid w:val="00695343"/>
    <w:rsid w:val="00C75845"/>
    <w:rsid w:val="00E0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8C65"/>
  <w15:chartTrackingRefBased/>
  <w15:docId w15:val="{755C6D27-43F0-4AF6-96A7-F36CDB4C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5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75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5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5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5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5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5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5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5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5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75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5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58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58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58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58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58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58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5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5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5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5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5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58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58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58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5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58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584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7584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5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gov.orioalserio@cert.poliscomuneamico.net" TargetMode="External"/><Relationship Id="rId4" Type="http://schemas.openxmlformats.org/officeDocument/2006/relationships/hyperlink" Target="mailto:protocollo@comune.orioalserio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1</cp:revision>
  <dcterms:created xsi:type="dcterms:W3CDTF">2025-04-10T12:28:00Z</dcterms:created>
  <dcterms:modified xsi:type="dcterms:W3CDTF">2025-04-10T12:30:00Z</dcterms:modified>
</cp:coreProperties>
</file>